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bookmarkStart w:id="0" w:name="_GoBack"/>
      <w:bookmarkEnd w:id="0"/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D30650">
        <w:rPr>
          <w:rFonts w:ascii="Century Gothic" w:hAnsi="Century Gothic"/>
          <w:b/>
          <w:bCs/>
          <w:sz w:val="40"/>
        </w:rPr>
        <w:t>5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D30650">
        <w:rPr>
          <w:rFonts w:ascii="Century Gothic" w:hAnsi="Century Gothic"/>
          <w:sz w:val="24"/>
        </w:rPr>
        <w:t>7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Coffman Engineers, </w:t>
            </w:r>
            <w:r w:rsidR="00F959B9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Inc.</w:t>
            </w:r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Pr="00A27CC4" w:rsidRDefault="00A27CC4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="00DC7409"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6D7F47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A27CC4">
              <w:rPr>
                <w:rFonts w:asciiTheme="minorHAnsi" w:hAnsiTheme="minorHAnsi" w:cs="Arial"/>
                <w:sz w:val="24"/>
              </w:rPr>
              <w:t>Joint Commission</w:t>
            </w:r>
          </w:p>
          <w:p w:rsidR="00673176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(Annual U</w:t>
            </w:r>
            <w:r w:rsidR="00C20F12" w:rsidRPr="00A27CC4">
              <w:rPr>
                <w:rFonts w:asciiTheme="minorHAnsi" w:hAnsiTheme="minorHAnsi" w:cs="Arial"/>
                <w:sz w:val="24"/>
              </w:rPr>
              <w:t>pdate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7C4D73" w:rsidRPr="00A27CC4" w:rsidRDefault="00673176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4B494B">
        <w:trPr>
          <w:trHeight w:val="37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6D7F47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10:15</w:t>
            </w:r>
            <w:r w:rsidRPr="006D7F47">
              <w:rPr>
                <w:rFonts w:asciiTheme="minorHAnsi" w:hAnsiTheme="minorHAnsi" w:cs="Arial"/>
                <w:sz w:val="24"/>
              </w:rPr>
              <w:t xml:space="preserve"> – </w:t>
            </w:r>
            <w:r w:rsidR="004B494B">
              <w:rPr>
                <w:rFonts w:asciiTheme="minorHAnsi" w:hAnsiTheme="minorHAnsi" w:cs="Arial"/>
                <w:sz w:val="24"/>
              </w:rPr>
              <w:t>10:45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Pr="006D7F47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The Joint Commission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</w:t>
            </w:r>
            <w:r>
              <w:rPr>
                <w:rFonts w:asciiTheme="minorHAnsi" w:hAnsiTheme="minorHAnsi" w:cs="Arial"/>
                <w:sz w:val="24"/>
              </w:rPr>
              <w:t>Understanding CMS Waivers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</w:t>
            </w:r>
            <w:r w:rsidR="006D7F47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6D7F47">
              <w:rPr>
                <w:rFonts w:asciiTheme="minorHAnsi" w:hAnsiTheme="minorHAnsi" w:cs="Arial"/>
                <w:sz w:val="24"/>
              </w:rPr>
              <w:t>11:30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6D7F47">
              <w:rPr>
                <w:rFonts w:asciiTheme="minorHAnsi" w:hAnsiTheme="minorHAnsi" w:cs="Arial"/>
                <w:sz w:val="24"/>
              </w:rPr>
              <w:t>a</w:t>
            </w:r>
            <w:r w:rsidR="006D7F47"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Segoe UI"/>
                <w:sz w:val="24"/>
                <w:lang w:val="en"/>
              </w:rPr>
              <w:t>Alaska Partnership for Infrastructure Protection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 xml:space="preserve">Chad </w:t>
            </w:r>
            <w:proofErr w:type="spellStart"/>
            <w:r w:rsidRPr="00A27CC4">
              <w:rPr>
                <w:rFonts w:asciiTheme="minorHAnsi" w:hAnsiTheme="minorHAnsi"/>
                <w:b w:val="0"/>
                <w:sz w:val="24"/>
              </w:rPr>
              <w:t>Fullmer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Co-Chair of APIP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With DHS</w:t>
            </w:r>
          </w:p>
        </w:tc>
      </w:tr>
      <w:tr w:rsidR="006D7F47" w:rsidRPr="00C04AD1" w:rsidTr="00D659FE">
        <w:trPr>
          <w:trHeight w:val="91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</w:t>
            </w:r>
            <w:r>
              <w:rPr>
                <w:rFonts w:asciiTheme="minorHAnsi" w:hAnsiTheme="minorHAnsi"/>
                <w:sz w:val="24"/>
              </w:rPr>
              <w:t>30</w:t>
            </w:r>
            <w:r w:rsidRPr="00C04AD1">
              <w:rPr>
                <w:rFonts w:asciiTheme="minorHAnsi" w:hAnsiTheme="minorHAnsi"/>
                <w:sz w:val="24"/>
              </w:rPr>
              <w:t xml:space="preserve"> – 1:00 pm</w:t>
            </w:r>
          </w:p>
        </w:tc>
        <w:tc>
          <w:tcPr>
            <w:tcW w:w="3806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6D7F47" w:rsidRPr="00557AD2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6D7F47" w:rsidRPr="00DC7409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</w:p>
        </w:tc>
        <w:tc>
          <w:tcPr>
            <w:tcW w:w="3112" w:type="dxa"/>
          </w:tcPr>
          <w:p w:rsidR="004B494B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ATS Alaska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6D7F47" w:rsidRPr="00C04AD1" w:rsidTr="006C5610">
        <w:trPr>
          <w:trHeight w:val="872"/>
        </w:trPr>
        <w:tc>
          <w:tcPr>
            <w:tcW w:w="2242" w:type="dxa"/>
          </w:tcPr>
          <w:p w:rsidR="006D7F47" w:rsidRPr="00C04AD1" w:rsidRDefault="006D7F47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</w:t>
            </w:r>
            <w:r w:rsidR="00991FB8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Pr="00C04AD1">
              <w:rPr>
                <w:rFonts w:asciiTheme="minorHAnsi" w:hAnsiTheme="minorHAnsi" w:cs="Arial"/>
                <w:sz w:val="24"/>
              </w:rPr>
              <w:t xml:space="preserve">:30 </w:t>
            </w:r>
            <w:r w:rsidR="00991FB8">
              <w:rPr>
                <w:rFonts w:asciiTheme="minorHAnsi" w:hAnsiTheme="minorHAnsi" w:cs="Arial"/>
                <w:sz w:val="24"/>
              </w:rPr>
              <w:t>p</w:t>
            </w:r>
            <w:r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</w:t>
            </w:r>
            <w:r w:rsidRPr="00A27CC4">
              <w:rPr>
                <w:rFonts w:asciiTheme="minorHAnsi" w:hAnsiTheme="minorHAnsi" w:cs="Arial"/>
                <w:sz w:val="24"/>
              </w:rPr>
              <w:t xml:space="preserve">he </w:t>
            </w:r>
            <w:r w:rsidR="004B494B">
              <w:rPr>
                <w:rFonts w:asciiTheme="minorHAnsi" w:hAnsiTheme="minorHAnsi" w:cs="Arial"/>
                <w:sz w:val="24"/>
              </w:rPr>
              <w:t>F</w:t>
            </w:r>
            <w:r w:rsidRPr="00A27CC4">
              <w:rPr>
                <w:rFonts w:asciiTheme="minorHAnsi" w:hAnsiTheme="minorHAnsi" w:cs="Arial"/>
                <w:sz w:val="24"/>
              </w:rPr>
              <w:t>uture of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="000D70BB">
              <w:rPr>
                <w:rFonts w:asciiTheme="minorHAnsi" w:hAnsiTheme="minorHAnsi" w:cs="Arial"/>
                <w:sz w:val="24"/>
              </w:rPr>
              <w:t xml:space="preserve">the Intelligent </w:t>
            </w:r>
            <w:r>
              <w:rPr>
                <w:rFonts w:asciiTheme="minorHAnsi" w:hAnsiTheme="minorHAnsi" w:cs="Arial"/>
                <w:sz w:val="24"/>
              </w:rPr>
              <w:t>Healthcare</w:t>
            </w:r>
            <w:r w:rsidR="000D70BB">
              <w:rPr>
                <w:rFonts w:asciiTheme="minorHAnsi" w:hAnsiTheme="minorHAnsi" w:cs="Arial"/>
                <w:sz w:val="24"/>
              </w:rPr>
              <w:t xml:space="preserve"> Facility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Brian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Weldy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VP- </w:t>
            </w:r>
            <w:proofErr w:type="spellStart"/>
            <w:r w:rsidRPr="00A27CC4">
              <w:rPr>
                <w:rFonts w:asciiTheme="minorHAnsi" w:hAnsiTheme="minorHAnsi" w:cs="Arial"/>
                <w:b w:val="0"/>
                <w:sz w:val="24"/>
              </w:rPr>
              <w:t>FacilitiGroup</w:t>
            </w:r>
            <w:proofErr w:type="spellEnd"/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HCA</w:t>
            </w:r>
            <w:r w:rsidR="000D70BB">
              <w:rPr>
                <w:rFonts w:asciiTheme="minorHAnsi" w:hAnsiTheme="minorHAnsi" w:cs="Arial"/>
                <w:b w:val="0"/>
                <w:sz w:val="24"/>
              </w:rPr>
              <w:t xml:space="preserve"> Health System</w:t>
            </w:r>
          </w:p>
        </w:tc>
      </w:tr>
      <w:tr w:rsidR="00991FB8" w:rsidRPr="00C04AD1" w:rsidTr="004B494B">
        <w:trPr>
          <w:trHeight w:val="422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>5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991FB8" w:rsidRPr="00C04AD1" w:rsidTr="00D659FE">
        <w:trPr>
          <w:trHeight w:val="602"/>
        </w:trPr>
        <w:tc>
          <w:tcPr>
            <w:tcW w:w="2242" w:type="dxa"/>
          </w:tcPr>
          <w:p w:rsidR="00991FB8" w:rsidRPr="00C04AD1" w:rsidRDefault="00991FB8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 xml:space="preserve">5– </w:t>
            </w:r>
            <w:r w:rsidR="004B494B">
              <w:rPr>
                <w:rFonts w:asciiTheme="minorHAnsi" w:hAnsiTheme="minorHAnsi" w:cs="Arial"/>
                <w:sz w:val="24"/>
              </w:rPr>
              <w:t>3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4B494B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“Don’t let a Hazmat Situation Close Your ER”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 w:rsidRPr="00A27CC4">
              <w:rPr>
                <w:rFonts w:asciiTheme="minorHAnsi" w:hAnsiTheme="minorHAnsi" w:cs="Arial"/>
              </w:rPr>
              <w:t>Doug Fleming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Director of Emergency Management &amp; Safety Officer -  Fairbanks M.H.</w:t>
            </w:r>
          </w:p>
        </w:tc>
      </w:tr>
      <w:tr w:rsidR="00991FB8" w:rsidRPr="00C04AD1" w:rsidTr="000A0DB1">
        <w:trPr>
          <w:trHeight w:val="899"/>
        </w:trPr>
        <w:tc>
          <w:tcPr>
            <w:tcW w:w="2242" w:type="dxa"/>
          </w:tcPr>
          <w:p w:rsidR="00991FB8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Health-Care Furniture Design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Default"/>
              <w:jc w:val="center"/>
              <w:rPr>
                <w:rFonts w:asciiTheme="minorHAnsi" w:hAnsiTheme="minorHAnsi"/>
              </w:rPr>
            </w:pPr>
            <w:r w:rsidRPr="00C80D15">
              <w:rPr>
                <w:rFonts w:asciiTheme="minorHAnsi" w:hAnsiTheme="minorHAnsi"/>
                <w:bCs/>
              </w:rPr>
              <w:t xml:space="preserve">Kathy </w:t>
            </w:r>
            <w:proofErr w:type="spellStart"/>
            <w:r w:rsidRPr="00C80D15">
              <w:rPr>
                <w:rFonts w:asciiTheme="minorHAnsi" w:hAnsiTheme="minorHAnsi"/>
                <w:bCs/>
              </w:rPr>
              <w:t>Okland</w:t>
            </w:r>
            <w:proofErr w:type="spellEnd"/>
            <w:r w:rsidRPr="00C80D15">
              <w:rPr>
                <w:rFonts w:asciiTheme="minorHAnsi" w:hAnsiTheme="minorHAnsi"/>
                <w:bCs/>
              </w:rPr>
              <w:t xml:space="preserve"> RN, MPH, NA, </w:t>
            </w:r>
            <w:r w:rsidRPr="00C80D15">
              <w:rPr>
                <w:rFonts w:asciiTheme="minorHAnsi" w:hAnsiTheme="minorHAnsi"/>
              </w:rPr>
              <w:t>Senior Healthcare Consultant, Herman</w:t>
            </w:r>
            <w:r>
              <w:rPr>
                <w:rFonts w:asciiTheme="minorHAnsi" w:hAnsiTheme="minorHAnsi"/>
              </w:rPr>
              <w:t>-</w:t>
            </w:r>
            <w:r w:rsidRPr="00C80D15">
              <w:rPr>
                <w:rFonts w:asciiTheme="minorHAnsi" w:hAnsiTheme="minorHAnsi"/>
              </w:rPr>
              <w:t xml:space="preserve">Miller </w:t>
            </w:r>
          </w:p>
        </w:tc>
      </w:tr>
      <w:tr w:rsidR="00991FB8" w:rsidRPr="00C04AD1" w:rsidTr="00302557">
        <w:trPr>
          <w:trHeight w:val="701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4:45 pm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806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Day 1 - </w:t>
            </w: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112" w:type="dxa"/>
          </w:tcPr>
          <w:p w:rsidR="00991FB8" w:rsidRPr="00331C43" w:rsidRDefault="00991FB8" w:rsidP="00991FB8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lastRenderedPageBreak/>
        <w:t xml:space="preserve">Annual Spring 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 Agenda</w:t>
      </w:r>
    </w:p>
    <w:p w:rsidR="00F959B9" w:rsidRDefault="00F959B9" w:rsidP="00F959B9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2015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 xml:space="preserve">uilding U -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D30650">
        <w:rPr>
          <w:rFonts w:ascii="Century Gothic" w:hAnsi="Century Gothic"/>
          <w:sz w:val="24"/>
        </w:rPr>
        <w:t>8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C80D15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80D15">
              <w:rPr>
                <w:rFonts w:asciiTheme="minorHAnsi" w:hAnsiTheme="minorHAnsi" w:cs="Arial"/>
                <w:b w:val="0"/>
                <w:bCs w:val="0"/>
                <w:sz w:val="24"/>
              </w:rPr>
              <w:t>Grainger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 w:rsidRPr="007F7C06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7F7C06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A27CC4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  <w:r>
              <w:rPr>
                <w:rFonts w:asciiTheme="minorHAnsi" w:hAnsiTheme="minorHAnsi" w:cs="Arial"/>
                <w:b w:val="0"/>
                <w:sz w:val="24"/>
              </w:rPr>
              <w:t xml:space="preserve"> </w:t>
            </w:r>
            <w:r w:rsidR="00391149"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91FB8" w:rsidRPr="00C04AD1" w:rsidTr="000D70BB">
        <w:trPr>
          <w:trHeight w:val="1007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ASHE Overview &amp; Current ASHE Advocacy Efforts 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991FB8" w:rsidRPr="001B595C" w:rsidRDefault="00991FB8" w:rsidP="00991FB8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991FB8" w:rsidRPr="00C04AD1" w:rsidTr="000D70BB">
        <w:trPr>
          <w:trHeight w:val="57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10:30 </w:t>
            </w:r>
            <w:r w:rsidRPr="00C04AD1">
              <w:rPr>
                <w:rFonts w:asciiTheme="minorHAnsi" w:hAnsiTheme="minorHAnsi" w:cs="Arial"/>
                <w:sz w:val="24"/>
              </w:rPr>
              <w:t>- 10: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C80D15">
        <w:trPr>
          <w:trHeight w:val="120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10:45 -11:45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Construction Management in a Healthcare Environment</w:t>
            </w:r>
          </w:p>
        </w:tc>
        <w:tc>
          <w:tcPr>
            <w:tcW w:w="3495" w:type="dxa"/>
          </w:tcPr>
          <w:p w:rsidR="000D70BB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Steve </w:t>
            </w:r>
            <w:proofErr w:type="spellStart"/>
            <w:r>
              <w:rPr>
                <w:rFonts w:asciiTheme="minorHAnsi" w:hAnsiTheme="minorHAnsi" w:cs="Arial"/>
              </w:rPr>
              <w:t>Brecker</w:t>
            </w:r>
            <w:proofErr w:type="spellEnd"/>
            <w:r>
              <w:rPr>
                <w:rFonts w:asciiTheme="minorHAnsi" w:hAnsiTheme="minorHAnsi" w:cs="Arial"/>
              </w:rPr>
              <w:t xml:space="preserve"> VP &amp; </w:t>
            </w:r>
          </w:p>
          <w:p w:rsidR="000D70BB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Chris Jenson Project Manager –</w:t>
            </w:r>
          </w:p>
          <w:p w:rsidR="00991FB8" w:rsidRPr="00C04AD1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Layton Construction</w:t>
            </w:r>
          </w:p>
        </w:tc>
      </w:tr>
      <w:tr w:rsidR="00991FB8" w:rsidRPr="00C04AD1" w:rsidTr="00837C73">
        <w:trPr>
          <w:trHeight w:val="647"/>
        </w:trPr>
        <w:tc>
          <w:tcPr>
            <w:tcW w:w="2425" w:type="dxa"/>
          </w:tcPr>
          <w:p w:rsidR="00991FB8" w:rsidRPr="00C04AD1" w:rsidRDefault="00991FB8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0D70BB">
              <w:rPr>
                <w:rFonts w:asciiTheme="minorHAnsi" w:hAnsiTheme="minorHAnsi" w:cs="Arial"/>
                <w:sz w:val="24"/>
              </w:rPr>
              <w:t>1:00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Catered Lunch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Layton </w:t>
            </w:r>
            <w:r w:rsidR="00F959B9">
              <w:rPr>
                <w:rFonts w:asciiTheme="minorHAnsi" w:hAnsiTheme="minorHAnsi" w:cs="Arial"/>
                <w:b w:val="0"/>
                <w:bCs w:val="0"/>
                <w:sz w:val="24"/>
              </w:rPr>
              <w:t>Construction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0D70BB">
        <w:trPr>
          <w:trHeight w:val="818"/>
        </w:trPr>
        <w:tc>
          <w:tcPr>
            <w:tcW w:w="2425" w:type="dxa"/>
          </w:tcPr>
          <w:p w:rsidR="00991FB8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="00991FB8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FB49EE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OSHA</w:t>
            </w:r>
            <w:r w:rsidR="00F959B9">
              <w:rPr>
                <w:rFonts w:asciiTheme="minorHAnsi" w:hAnsiTheme="minorHAnsi" w:cs="Arial"/>
                <w:sz w:val="24"/>
              </w:rPr>
              <w:t xml:space="preserve"> Updated </w:t>
            </w:r>
          </w:p>
        </w:tc>
        <w:tc>
          <w:tcPr>
            <w:tcW w:w="3495" w:type="dxa"/>
          </w:tcPr>
          <w:p w:rsidR="00FB49EE" w:rsidRDefault="00FB49EE" w:rsidP="00FB49EE">
            <w:pPr>
              <w:jc w:val="center"/>
              <w:rPr>
                <w:rFonts w:ascii="Calibri" w:hAnsi="Calibri"/>
                <w:color w:val="0D0D0D"/>
                <w:sz w:val="22"/>
                <w:szCs w:val="22"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Michael Bowles</w:t>
            </w:r>
          </w:p>
          <w:p w:rsidR="00FB49EE" w:rsidRDefault="00FB49EE" w:rsidP="00FB49EE">
            <w:pPr>
              <w:jc w:val="center"/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Industrial Hygienist</w:t>
            </w:r>
          </w:p>
          <w:p w:rsidR="00991FB8" w:rsidRPr="00C04AD1" w:rsidRDefault="00FB49EE" w:rsidP="00FB49EE">
            <w:pPr>
              <w:spacing w:after="100" w:afterAutospacing="1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="Calibri" w:hAnsi="Calibri"/>
                <w:color w:val="0D0D0D"/>
                <w:sz w:val="22"/>
                <w:szCs w:val="22"/>
              </w:rPr>
              <w:t>Alaska Occupational Safety and Health</w:t>
            </w:r>
          </w:p>
        </w:tc>
      </w:tr>
      <w:tr w:rsidR="00991FB8" w:rsidRPr="00C04AD1" w:rsidTr="006952AC">
        <w:trPr>
          <w:trHeight w:val="548"/>
        </w:trPr>
        <w:tc>
          <w:tcPr>
            <w:tcW w:w="2425" w:type="dxa"/>
          </w:tcPr>
          <w:p w:rsidR="00991FB8" w:rsidRPr="00C04AD1" w:rsidRDefault="000D70BB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2:00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Commissioning 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Systems &amp; Equipment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  <w:p w:rsidR="00991FB8" w:rsidRPr="00331C43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331C43">
              <w:rPr>
                <w:rFonts w:asciiTheme="minorHAnsi" w:hAnsiTheme="minorHAnsi" w:cs="Arial"/>
                <w:b w:val="0"/>
                <w:sz w:val="24"/>
              </w:rPr>
              <w:t>Siemens</w:t>
            </w:r>
            <w:r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Industry, </w:t>
            </w:r>
            <w:r w:rsidR="00F959B9"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>Inc.</w:t>
            </w:r>
          </w:p>
        </w:tc>
      </w:tr>
      <w:tr w:rsidR="000D70BB" w:rsidRPr="00C04AD1" w:rsidTr="007F7C06">
        <w:trPr>
          <w:trHeight w:val="602"/>
        </w:trPr>
        <w:tc>
          <w:tcPr>
            <w:tcW w:w="2425" w:type="dxa"/>
          </w:tcPr>
          <w:p w:rsidR="000D70BB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006D4F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0D70BB" w:rsidRPr="007F7C06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495" w:type="dxa"/>
          </w:tcPr>
          <w:p w:rsidR="000D70BB" w:rsidRPr="00331C43" w:rsidRDefault="000D70BB" w:rsidP="000D70BB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  <w:tr w:rsidR="00006D4F" w:rsidRPr="00C04AD1" w:rsidTr="007F7C06">
        <w:trPr>
          <w:trHeight w:val="602"/>
        </w:trPr>
        <w:tc>
          <w:tcPr>
            <w:tcW w:w="2425" w:type="dxa"/>
          </w:tcPr>
          <w:p w:rsidR="00006D4F" w:rsidRPr="00C04AD1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3:30pm</w:t>
            </w:r>
          </w:p>
        </w:tc>
        <w:tc>
          <w:tcPr>
            <w:tcW w:w="3240" w:type="dxa"/>
          </w:tcPr>
          <w:p w:rsidR="00006D4F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Site tour</w:t>
            </w:r>
          </w:p>
          <w:p w:rsidR="00006D4F" w:rsidRPr="007F7C06" w:rsidRDefault="00006D4F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 New Blood Bank of Alaska Building</w:t>
            </w:r>
          </w:p>
        </w:tc>
        <w:tc>
          <w:tcPr>
            <w:tcW w:w="3495" w:type="dxa"/>
          </w:tcPr>
          <w:p w:rsidR="00006D4F" w:rsidRDefault="00006D4F" w:rsidP="000D70BB">
            <w:pPr>
              <w:jc w:val="center"/>
            </w:pPr>
            <w:r>
              <w:t>Livingston/Slone</w:t>
            </w:r>
          </w:p>
          <w:p w:rsidR="00006D4F" w:rsidRPr="00331C43" w:rsidRDefault="00006D4F" w:rsidP="000D70BB">
            <w:pPr>
              <w:jc w:val="center"/>
              <w:rPr>
                <w:rFonts w:asciiTheme="minorHAnsi" w:hAnsiTheme="minorHAnsi" w:cs="Arial"/>
              </w:rPr>
            </w:pPr>
            <w:r>
              <w:t>Please RSVP by April 30 2015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B10" w:rsidRDefault="00172B10">
      <w:r>
        <w:separator/>
      </w:r>
    </w:p>
  </w:endnote>
  <w:endnote w:type="continuationSeparator" w:id="0">
    <w:p w:rsidR="00172B10" w:rsidRDefault="0017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6A68D3">
      <w:rPr>
        <w:rFonts w:ascii="Century Gothic" w:hAnsi="Century Gothic"/>
        <w:noProof/>
      </w:rPr>
      <w:t>1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6A68D3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B10" w:rsidRDefault="00172B10">
      <w:r>
        <w:separator/>
      </w:r>
    </w:p>
  </w:footnote>
  <w:footnote w:type="continuationSeparator" w:id="0">
    <w:p w:rsidR="00172B10" w:rsidRDefault="0017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06D4F"/>
    <w:rsid w:val="000105A9"/>
    <w:rsid w:val="00014CDC"/>
    <w:rsid w:val="00021A93"/>
    <w:rsid w:val="00024C0B"/>
    <w:rsid w:val="000305C0"/>
    <w:rsid w:val="000309A8"/>
    <w:rsid w:val="000311FD"/>
    <w:rsid w:val="000324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967CF"/>
    <w:rsid w:val="000A0DB1"/>
    <w:rsid w:val="000A43C4"/>
    <w:rsid w:val="000D70BB"/>
    <w:rsid w:val="000F66DA"/>
    <w:rsid w:val="00131246"/>
    <w:rsid w:val="00147DAB"/>
    <w:rsid w:val="001611CE"/>
    <w:rsid w:val="00172B10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09BF"/>
    <w:rsid w:val="002D30B3"/>
    <w:rsid w:val="002D4449"/>
    <w:rsid w:val="002E0BE8"/>
    <w:rsid w:val="002E705C"/>
    <w:rsid w:val="00302557"/>
    <w:rsid w:val="00305B54"/>
    <w:rsid w:val="00322CB0"/>
    <w:rsid w:val="00331C43"/>
    <w:rsid w:val="00355B49"/>
    <w:rsid w:val="003658C5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B494B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8D3"/>
    <w:rsid w:val="006A6FF5"/>
    <w:rsid w:val="006B035E"/>
    <w:rsid w:val="006B68DD"/>
    <w:rsid w:val="006B6AD3"/>
    <w:rsid w:val="006C5610"/>
    <w:rsid w:val="006C7C42"/>
    <w:rsid w:val="006D7F47"/>
    <w:rsid w:val="006F0DF4"/>
    <w:rsid w:val="006F17DB"/>
    <w:rsid w:val="006F3537"/>
    <w:rsid w:val="00707E4A"/>
    <w:rsid w:val="00713EF9"/>
    <w:rsid w:val="00717E9E"/>
    <w:rsid w:val="00725BCF"/>
    <w:rsid w:val="00736977"/>
    <w:rsid w:val="007403FD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C06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11F2"/>
    <w:rsid w:val="009448E1"/>
    <w:rsid w:val="009733B5"/>
    <w:rsid w:val="0097371B"/>
    <w:rsid w:val="00982D89"/>
    <w:rsid w:val="00991FB8"/>
    <w:rsid w:val="009A215C"/>
    <w:rsid w:val="009A69B7"/>
    <w:rsid w:val="009A7840"/>
    <w:rsid w:val="009B248C"/>
    <w:rsid w:val="009B4D22"/>
    <w:rsid w:val="00A106C9"/>
    <w:rsid w:val="00A27CC4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0D15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0650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59B9"/>
    <w:rsid w:val="00F97C26"/>
    <w:rsid w:val="00FA001D"/>
    <w:rsid w:val="00FA7552"/>
    <w:rsid w:val="00FB49EE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AFC19-B9A3-418F-A8F8-40E708CA7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6</cp:revision>
  <cp:lastPrinted>2015-04-05T20:05:00Z</cp:lastPrinted>
  <dcterms:created xsi:type="dcterms:W3CDTF">2015-03-13T03:19:00Z</dcterms:created>
  <dcterms:modified xsi:type="dcterms:W3CDTF">2015-04-05T20:05:00Z</dcterms:modified>
</cp:coreProperties>
</file>